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291" w:rsidRPr="00101291" w:rsidRDefault="00101291" w:rsidP="00101291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101291">
        <w:rPr>
          <w:rFonts w:ascii="Times New Roman" w:hAnsi="Times New Roman" w:cs="Times New Roman"/>
          <w:b/>
          <w:sz w:val="28"/>
        </w:rPr>
        <w:t>ГАПОУ «</w:t>
      </w:r>
      <w:proofErr w:type="spellStart"/>
      <w:r w:rsidRPr="00101291">
        <w:rPr>
          <w:rFonts w:ascii="Times New Roman" w:hAnsi="Times New Roman" w:cs="Times New Roman"/>
          <w:b/>
          <w:sz w:val="28"/>
        </w:rPr>
        <w:t>Мензелинский</w:t>
      </w:r>
      <w:proofErr w:type="spellEnd"/>
      <w:r w:rsidRPr="00101291">
        <w:rPr>
          <w:rFonts w:ascii="Times New Roman" w:hAnsi="Times New Roman" w:cs="Times New Roman"/>
          <w:b/>
          <w:sz w:val="28"/>
        </w:rPr>
        <w:t xml:space="preserve"> педагогический колледж</w:t>
      </w:r>
    </w:p>
    <w:p w:rsidR="00101291" w:rsidRDefault="00101291" w:rsidP="00101291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101291">
        <w:rPr>
          <w:rFonts w:ascii="Times New Roman" w:hAnsi="Times New Roman" w:cs="Times New Roman"/>
          <w:b/>
          <w:sz w:val="28"/>
        </w:rPr>
        <w:t xml:space="preserve">имени Мусы </w:t>
      </w:r>
      <w:proofErr w:type="spellStart"/>
      <w:r w:rsidRPr="00101291">
        <w:rPr>
          <w:rFonts w:ascii="Times New Roman" w:hAnsi="Times New Roman" w:cs="Times New Roman"/>
          <w:b/>
          <w:sz w:val="28"/>
        </w:rPr>
        <w:t>Джалиля</w:t>
      </w:r>
      <w:proofErr w:type="spellEnd"/>
      <w:r w:rsidRPr="00101291">
        <w:rPr>
          <w:rFonts w:ascii="Times New Roman" w:hAnsi="Times New Roman" w:cs="Times New Roman"/>
          <w:b/>
          <w:sz w:val="28"/>
        </w:rPr>
        <w:t>»</w:t>
      </w:r>
    </w:p>
    <w:p w:rsidR="00101291" w:rsidRPr="00101291" w:rsidRDefault="00101291" w:rsidP="0010129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816D10" w:rsidRPr="00101291" w:rsidRDefault="005E1341" w:rsidP="00816D10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01291">
        <w:rPr>
          <w:rFonts w:ascii="Times New Roman" w:hAnsi="Times New Roman" w:cs="Times New Roman"/>
          <w:b/>
          <w:i/>
          <w:sz w:val="28"/>
          <w:szCs w:val="28"/>
        </w:rPr>
        <w:t xml:space="preserve">Информация о необходимости (отсутствии необходимости) прохождения </w:t>
      </w:r>
      <w:proofErr w:type="gramStart"/>
      <w:r w:rsidRPr="00101291">
        <w:rPr>
          <w:rFonts w:ascii="Times New Roman" w:hAnsi="Times New Roman" w:cs="Times New Roman"/>
          <w:b/>
          <w:i/>
          <w:sz w:val="28"/>
          <w:szCs w:val="28"/>
        </w:rPr>
        <w:t>поступающими</w:t>
      </w:r>
      <w:proofErr w:type="gramEnd"/>
      <w:r w:rsidRPr="00101291">
        <w:rPr>
          <w:rFonts w:ascii="Times New Roman" w:hAnsi="Times New Roman" w:cs="Times New Roman"/>
          <w:b/>
          <w:i/>
          <w:sz w:val="28"/>
          <w:szCs w:val="28"/>
        </w:rPr>
        <w:t xml:space="preserve"> обязательного предварительного медицинского осмотра (обследования)</w:t>
      </w:r>
      <w:bookmarkStart w:id="0" w:name="_GoBack"/>
      <w:bookmarkEnd w:id="0"/>
    </w:p>
    <w:p w:rsidR="00816D10" w:rsidRDefault="005E1341" w:rsidP="00816D10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1341">
        <w:rPr>
          <w:rFonts w:ascii="Times New Roman" w:hAnsi="Times New Roman" w:cs="Times New Roman"/>
          <w:sz w:val="28"/>
          <w:szCs w:val="28"/>
        </w:rPr>
        <w:t>При поступлении на обучение по специальностям, входящим в Перечень специальностей и направлений подготовки, при приеме на обучение по которым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по соответствующей должности или специальности, утвержденный постановлением Правительства Российской Федерации от 14 августа 2013 г. № 697, поступающие проходят обязательные предварительные медицинские осмотры (обследования) в</w:t>
      </w:r>
      <w:proofErr w:type="gramEnd"/>
      <w:r w:rsidRPr="005E134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E1341">
        <w:rPr>
          <w:rFonts w:ascii="Times New Roman" w:hAnsi="Times New Roman" w:cs="Times New Roman"/>
          <w:sz w:val="28"/>
          <w:szCs w:val="28"/>
        </w:rPr>
        <w:t>порядке, установленном при заключении трудового договора или служебного контракта по соответствующим должности, профессии или специальности и представляют оригинал или копию медицинской справки, содержащей сведения о проведении медицинского осмотра в соответствии с перечнем врачей-специалистов, лабораторных и функциональных исследований, установленным приказом Министерства здравоохранения и социального развития Российской Федерации от 12 апреля 2011 г. № 302н «Об утверждении перечней вредных и (или) опасных производственных</w:t>
      </w:r>
      <w:proofErr w:type="gramEnd"/>
      <w:r w:rsidRPr="005E1341">
        <w:rPr>
          <w:rFonts w:ascii="Times New Roman" w:hAnsi="Times New Roman" w:cs="Times New Roman"/>
          <w:sz w:val="28"/>
          <w:szCs w:val="28"/>
        </w:rPr>
        <w:t xml:space="preserve">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труда» (далее – приказ </w:t>
      </w:r>
      <w:proofErr w:type="spellStart"/>
      <w:r w:rsidRPr="005E1341">
        <w:rPr>
          <w:rFonts w:ascii="Times New Roman" w:hAnsi="Times New Roman" w:cs="Times New Roman"/>
          <w:sz w:val="28"/>
          <w:szCs w:val="28"/>
        </w:rPr>
        <w:t>Минздравсоцразвития</w:t>
      </w:r>
      <w:proofErr w:type="spellEnd"/>
      <w:r w:rsidRPr="005E1341">
        <w:rPr>
          <w:rFonts w:ascii="Times New Roman" w:hAnsi="Times New Roman" w:cs="Times New Roman"/>
          <w:sz w:val="28"/>
          <w:szCs w:val="28"/>
        </w:rPr>
        <w:t xml:space="preserve"> России). </w:t>
      </w:r>
      <w:r w:rsidR="00816D10">
        <w:rPr>
          <w:rFonts w:ascii="Times New Roman" w:hAnsi="Times New Roman" w:cs="Times New Roman"/>
          <w:sz w:val="28"/>
          <w:szCs w:val="28"/>
        </w:rPr>
        <w:t xml:space="preserve"> </w:t>
      </w:r>
      <w:r w:rsidRPr="005E1341">
        <w:rPr>
          <w:rFonts w:ascii="Times New Roman" w:hAnsi="Times New Roman" w:cs="Times New Roman"/>
          <w:sz w:val="28"/>
          <w:szCs w:val="28"/>
        </w:rPr>
        <w:t xml:space="preserve">Медицинская справка признается действительной, если она получена не ранее года до дня завершения приема документов и вступительных испытаний. </w:t>
      </w:r>
    </w:p>
    <w:p w:rsidR="00C1314E" w:rsidRPr="00D95297" w:rsidRDefault="005E1341" w:rsidP="00816D10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E1341">
        <w:rPr>
          <w:rFonts w:ascii="Times New Roman" w:hAnsi="Times New Roman" w:cs="Times New Roman"/>
          <w:sz w:val="28"/>
          <w:szCs w:val="28"/>
        </w:rPr>
        <w:t xml:space="preserve">В случае если у поступающего имеются медицинские противопоказания, установленные приказом </w:t>
      </w:r>
      <w:proofErr w:type="spellStart"/>
      <w:r w:rsidRPr="005E1341">
        <w:rPr>
          <w:rFonts w:ascii="Times New Roman" w:hAnsi="Times New Roman" w:cs="Times New Roman"/>
          <w:sz w:val="28"/>
          <w:szCs w:val="28"/>
        </w:rPr>
        <w:t>Минздравсоцразвития</w:t>
      </w:r>
      <w:proofErr w:type="spellEnd"/>
      <w:r w:rsidRPr="005E1341">
        <w:rPr>
          <w:rFonts w:ascii="Times New Roman" w:hAnsi="Times New Roman" w:cs="Times New Roman"/>
          <w:sz w:val="28"/>
          <w:szCs w:val="28"/>
        </w:rPr>
        <w:t xml:space="preserve"> России, образовательная организация обеспечивает его информирование о связанных с указанными противопоказаниями последствиях в период обучения в образовательной организации и последующей профессиональной деятельности</w:t>
      </w:r>
    </w:p>
    <w:sectPr w:rsidR="00C1314E" w:rsidRPr="00D95297" w:rsidSect="00816D10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639"/>
    <w:rsid w:val="00101291"/>
    <w:rsid w:val="004F4639"/>
    <w:rsid w:val="005E1341"/>
    <w:rsid w:val="006832C0"/>
    <w:rsid w:val="00816D10"/>
    <w:rsid w:val="00C1314E"/>
    <w:rsid w:val="00D9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0129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012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2021-03-03T12:20:00Z</dcterms:created>
  <dcterms:modified xsi:type="dcterms:W3CDTF">2021-03-03T12:21:00Z</dcterms:modified>
</cp:coreProperties>
</file>